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3F" w:rsidRDefault="00C3513F" w:rsidP="00C3513F">
      <w:pPr>
        <w:pStyle w:val="ConsPlusTitle"/>
        <w:jc w:val="center"/>
        <w:outlineLvl w:val="1"/>
      </w:pPr>
      <w:r>
        <w:t>VIII. Критерии доступности и качества медицинской помощи</w:t>
      </w:r>
    </w:p>
    <w:p w:rsidR="00C3513F" w:rsidRDefault="00C3513F" w:rsidP="00C3513F">
      <w:pPr>
        <w:pStyle w:val="ConsPlusNormal"/>
        <w:ind w:firstLine="540"/>
        <w:jc w:val="both"/>
      </w:pPr>
    </w:p>
    <w:p w:rsidR="00C3513F" w:rsidRDefault="00C3513F" w:rsidP="00C3513F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t xml:space="preserve"> государственных гарантий;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lastRenderedPageBreak/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  <w:bookmarkStart w:id="0" w:name="_GoBack"/>
      <w:bookmarkEnd w:id="0"/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доля пациентов, получающих обезболивание в рамках оказания паллиативной </w:t>
      </w:r>
      <w:r>
        <w:lastRenderedPageBreak/>
        <w:t>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"бронхиальная астма" на 100 тыс. населения в год;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количество случаев госпитализации с диагнозом "хроническая </w:t>
      </w:r>
      <w:proofErr w:type="spellStart"/>
      <w:r>
        <w:t>обструктивная</w:t>
      </w:r>
      <w:proofErr w:type="spellEnd"/>
      <w:r>
        <w:t xml:space="preserve"> болезнь легких" на 100 тыс. населения;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тыс. населения в год;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"сахарный диабет" на 100 тыс. населения в год;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8" w:history="1">
        <w:r>
          <w:rPr>
            <w:rStyle w:val="a3"/>
            <w:color w:val="0000FF"/>
            <w:u w:val="none"/>
          </w:rPr>
          <w:t>"Здравоохранение"</w:t>
        </w:r>
      </w:hyperlink>
      <w:r>
        <w:t xml:space="preserve"> и </w:t>
      </w:r>
      <w:hyperlink r:id="rId9" w:history="1">
        <w:r>
          <w:rPr>
            <w:rStyle w:val="a3"/>
            <w:color w:val="0000FF"/>
            <w:u w:val="none"/>
          </w:rPr>
          <w:t>"Демография"</w:t>
        </w:r>
      </w:hyperlink>
      <w:r>
        <w:t>.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C3513F" w:rsidRDefault="00C3513F" w:rsidP="00C3513F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(в 2023 году - не менее 60 процентов, в 2024 и 2025 годах - не менее 70 процентов);</w:t>
      </w:r>
      <w:proofErr w:type="gramEnd"/>
    </w:p>
    <w:p w:rsidR="00C3513F" w:rsidRDefault="00C3513F" w:rsidP="00C3513F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C3513F" w:rsidRDefault="00C3513F" w:rsidP="00C3513F">
      <w:pPr>
        <w:pStyle w:val="ConsPlusNormal"/>
        <w:ind w:firstLine="540"/>
        <w:jc w:val="both"/>
      </w:pPr>
    </w:p>
    <w:p w:rsidR="00136356" w:rsidRDefault="00136356"/>
    <w:sectPr w:rsidR="0013635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25" w:rsidRDefault="005B5125" w:rsidP="00EB2EDB">
      <w:pPr>
        <w:spacing w:after="0" w:line="240" w:lineRule="auto"/>
      </w:pPr>
      <w:r>
        <w:separator/>
      </w:r>
    </w:p>
  </w:endnote>
  <w:endnote w:type="continuationSeparator" w:id="0">
    <w:p w:rsidR="005B5125" w:rsidRDefault="005B5125" w:rsidP="00E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25" w:rsidRDefault="005B5125" w:rsidP="00EB2EDB">
      <w:pPr>
        <w:spacing w:after="0" w:line="240" w:lineRule="auto"/>
      </w:pPr>
      <w:r>
        <w:separator/>
      </w:r>
    </w:p>
  </w:footnote>
  <w:footnote w:type="continuationSeparator" w:id="0">
    <w:p w:rsidR="005B5125" w:rsidRDefault="005B5125" w:rsidP="00EB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DB" w:rsidRDefault="00EB2EDB" w:rsidP="00EB2EDB">
    <w:pPr>
      <w:shd w:val="clear" w:color="auto" w:fill="FFFFFF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</w:pPr>
    <w:r w:rsidRPr="00EB2EDB"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>Постановление Правительства РФ от 29.12.2022 N 2497</w:t>
    </w:r>
  </w:p>
  <w:p w:rsidR="00EB2EDB" w:rsidRPr="00EB2EDB" w:rsidRDefault="00EB2EDB" w:rsidP="00EB2EDB">
    <w:pPr>
      <w:shd w:val="clear" w:color="auto" w:fill="FFFFFF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</w:pPr>
    <w:r w:rsidRPr="00EB2EDB">
      <w:rPr>
        <w:rFonts w:ascii="Times New Roman" w:eastAsia="Times New Roman" w:hAnsi="Times New Roman" w:cs="Times New Roman"/>
        <w:color w:val="000000"/>
        <w:sz w:val="18"/>
        <w:szCs w:val="24"/>
        <w:lang w:eastAsia="ru-RU"/>
      </w:rPr>
      <w:t>"О Программе государственных гарантий бесплатного оказания гражданам медицинской помощи на 2023 год и на плановый период 2024 и 2025 годов"</w:t>
    </w:r>
  </w:p>
  <w:p w:rsidR="00EB2EDB" w:rsidRDefault="00EB2EDB">
    <w:pPr>
      <w:pStyle w:val="a4"/>
    </w:pPr>
  </w:p>
  <w:p w:rsidR="00EB2EDB" w:rsidRDefault="00EB2E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8A"/>
    <w:rsid w:val="00136356"/>
    <w:rsid w:val="005B5125"/>
    <w:rsid w:val="005F118A"/>
    <w:rsid w:val="00C3513F"/>
    <w:rsid w:val="00E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13F"/>
    <w:rPr>
      <w:color w:val="0000FF" w:themeColor="hyperlink"/>
      <w:u w:val="single"/>
    </w:rPr>
  </w:style>
  <w:style w:type="paragraph" w:customStyle="1" w:styleId="ConsPlusNormal">
    <w:name w:val="ConsPlusNormal"/>
    <w:rsid w:val="00C35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EDB"/>
  </w:style>
  <w:style w:type="paragraph" w:styleId="a6">
    <w:name w:val="footer"/>
    <w:basedOn w:val="a"/>
    <w:link w:val="a7"/>
    <w:uiPriority w:val="99"/>
    <w:unhideWhenUsed/>
    <w:rsid w:val="00EB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EDB"/>
  </w:style>
  <w:style w:type="paragraph" w:styleId="a8">
    <w:name w:val="Balloon Text"/>
    <w:basedOn w:val="a"/>
    <w:link w:val="a9"/>
    <w:uiPriority w:val="99"/>
    <w:semiHidden/>
    <w:unhideWhenUsed/>
    <w:rsid w:val="00E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13F"/>
    <w:rPr>
      <w:color w:val="0000FF" w:themeColor="hyperlink"/>
      <w:u w:val="single"/>
    </w:rPr>
  </w:style>
  <w:style w:type="paragraph" w:customStyle="1" w:styleId="ConsPlusNormal">
    <w:name w:val="ConsPlusNormal"/>
    <w:rsid w:val="00C35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EDB"/>
  </w:style>
  <w:style w:type="paragraph" w:styleId="a6">
    <w:name w:val="footer"/>
    <w:basedOn w:val="a"/>
    <w:link w:val="a7"/>
    <w:uiPriority w:val="99"/>
    <w:unhideWhenUsed/>
    <w:rsid w:val="00EB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EDB"/>
  </w:style>
  <w:style w:type="paragraph" w:styleId="a8">
    <w:name w:val="Balloon Text"/>
    <w:basedOn w:val="a"/>
    <w:link w:val="a9"/>
    <w:uiPriority w:val="99"/>
    <w:semiHidden/>
    <w:unhideWhenUsed/>
    <w:rsid w:val="00E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9209&amp;date=14.03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4857&amp;date=14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8FFB-8500-454A-8332-821968E6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Алина Николаевна</dc:creator>
  <cp:keywords/>
  <dc:description/>
  <cp:lastModifiedBy>Ортынская Альбина Олеговна</cp:lastModifiedBy>
  <cp:revision>4</cp:revision>
  <dcterms:created xsi:type="dcterms:W3CDTF">2023-03-14T05:05:00Z</dcterms:created>
  <dcterms:modified xsi:type="dcterms:W3CDTF">2023-03-14T05:18:00Z</dcterms:modified>
</cp:coreProperties>
</file>