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6" w:rsidRDefault="009C3681">
      <w:pPr>
        <w:pStyle w:val="Heading10"/>
        <w:keepNext/>
        <w:keepLines/>
        <w:shd w:val="clear" w:color="auto" w:fill="auto"/>
        <w:spacing w:line="260" w:lineRule="exact"/>
        <w:jc w:val="left"/>
      </w:pPr>
      <w:bookmarkStart w:id="0" w:name="bookmark0"/>
      <w:r>
        <w:t>Правила записи на первичный прием/консультацию/обследование</w:t>
      </w:r>
      <w:bookmarkEnd w:id="0"/>
    </w:p>
    <w:p w:rsidR="00CA0296" w:rsidRDefault="009C3681">
      <w:pPr>
        <w:pStyle w:val="1"/>
        <w:shd w:val="clear" w:color="auto" w:fill="auto"/>
        <w:ind w:firstLine="360"/>
        <w:jc w:val="left"/>
      </w:pPr>
      <w:r>
        <w:t>Предварительная запись может быть выполнена одним из следующих способов: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личное обращение в регистратуру;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телефонный звонок;</w:t>
      </w:r>
    </w:p>
    <w:p w:rsidR="00CA0296" w:rsidRDefault="009C3681">
      <w:pPr>
        <w:pStyle w:val="Heading20"/>
        <w:keepNext/>
        <w:keepLines/>
        <w:shd w:val="clear" w:color="auto" w:fill="auto"/>
        <w:spacing w:line="220" w:lineRule="exact"/>
        <w:ind w:firstLine="360"/>
        <w:jc w:val="left"/>
      </w:pPr>
      <w:bookmarkStart w:id="1" w:name="bookmark1"/>
      <w:r>
        <w:t>Личное обращение в регистратуру</w:t>
      </w:r>
      <w:bookmarkEnd w:id="1"/>
    </w:p>
    <w:p w:rsidR="00CA0296" w:rsidRDefault="009C3681">
      <w:pPr>
        <w:pStyle w:val="1"/>
        <w:shd w:val="clear" w:color="auto" w:fill="auto"/>
        <w:spacing w:line="278" w:lineRule="exact"/>
        <w:ind w:firstLine="360"/>
        <w:jc w:val="left"/>
      </w:pPr>
      <w:r>
        <w:t>При входе в ООО «</w:t>
      </w:r>
      <w:r w:rsidR="005B671C">
        <w:t>ЦМУ</w:t>
      </w:r>
      <w:r>
        <w:t>» гражданину необходимо: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spacing w:line="278" w:lineRule="exact"/>
        <w:ind w:firstLine="360"/>
        <w:jc w:val="left"/>
      </w:pPr>
      <w:r>
        <w:t xml:space="preserve"> надеть бахилы или переобуться в сменную обувь;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spacing w:line="278" w:lineRule="exact"/>
        <w:ind w:firstLine="360"/>
        <w:jc w:val="left"/>
      </w:pPr>
      <w:r>
        <w:t xml:space="preserve"> сдать верхнюю одежду в гардероб.</w:t>
      </w:r>
    </w:p>
    <w:p w:rsidR="00CA0296" w:rsidRDefault="009C3681">
      <w:pPr>
        <w:pStyle w:val="1"/>
        <w:shd w:val="clear" w:color="auto" w:fill="auto"/>
        <w:spacing w:line="220" w:lineRule="exact"/>
        <w:ind w:firstLine="360"/>
        <w:jc w:val="left"/>
      </w:pPr>
      <w:r>
        <w:t>Вход в медицинский кабинет в верхней одежде запрещен!</w:t>
      </w:r>
    </w:p>
    <w:p w:rsidR="00CA0296" w:rsidRDefault="009C3681">
      <w:pPr>
        <w:pStyle w:val="1"/>
        <w:shd w:val="clear" w:color="auto" w:fill="auto"/>
        <w:spacing w:line="220" w:lineRule="exact"/>
        <w:ind w:firstLine="360"/>
        <w:jc w:val="left"/>
      </w:pPr>
      <w:r>
        <w:t>Получить услугу при личном обращении можно в порядке очереди.</w:t>
      </w:r>
    </w:p>
    <w:p w:rsidR="00CA0296" w:rsidRDefault="009C3681">
      <w:pPr>
        <w:pStyle w:val="1"/>
        <w:shd w:val="clear" w:color="auto" w:fill="auto"/>
        <w:spacing w:line="278" w:lineRule="exact"/>
        <w:ind w:firstLine="360"/>
        <w:jc w:val="left"/>
      </w:pPr>
      <w:r>
        <w:t>Гражданину необходимо предъя</w:t>
      </w:r>
      <w:r>
        <w:t xml:space="preserve">вить специалисту </w:t>
      </w:r>
      <w:proofErr w:type="gramStart"/>
      <w:r>
        <w:t>осуществляющего</w:t>
      </w:r>
      <w:proofErr w:type="gramEnd"/>
      <w:r>
        <w:t xml:space="preserve"> запись следующие документы: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документ, удостоверяющий личность;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полис ОМС</w:t>
      </w:r>
      <w:r>
        <w:t>, СНИЛС (при необходимости для прикрепления) - при обращении в рамках территориальной программы государственных гарантий;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полис ДМС - при обращении в рамках дополнительного медицинского страхования.</w:t>
      </w:r>
    </w:p>
    <w:p w:rsidR="00CA0296" w:rsidRDefault="009C3681">
      <w:pPr>
        <w:pStyle w:val="1"/>
        <w:shd w:val="clear" w:color="auto" w:fill="auto"/>
        <w:ind w:firstLine="360"/>
        <w:jc w:val="left"/>
      </w:pPr>
      <w:r>
        <w:t>Гражданин должен предоставить оригиналы документов, либо их надлежащим способом заверенные копии.</w:t>
      </w:r>
    </w:p>
    <w:p w:rsidR="00CA0296" w:rsidRDefault="009C3681">
      <w:pPr>
        <w:pStyle w:val="1"/>
        <w:shd w:val="clear" w:color="auto" w:fill="auto"/>
        <w:ind w:firstLine="360"/>
        <w:jc w:val="left"/>
      </w:pPr>
      <w:r>
        <w:t>Гражданин сообщает специалисту осуществляющего запись специализацию и/или ФИО вр</w:t>
      </w:r>
      <w:r>
        <w:t>ача, к которому необходимо записаться, желаемую дату и время приема. На основании сведений, полученных от гражданина, оформляется предварительная запись в соответствии с расписанием приема врача.</w:t>
      </w:r>
    </w:p>
    <w:p w:rsidR="00CA0296" w:rsidRDefault="009C3681">
      <w:pPr>
        <w:pStyle w:val="Tablecaption0"/>
        <w:shd w:val="clear" w:color="auto" w:fill="auto"/>
        <w:spacing w:line="220" w:lineRule="exact"/>
      </w:pPr>
      <w:r>
        <w:t>Телефонный звонок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816"/>
      </w:tblGrid>
      <w:tr w:rsidR="00CA029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296" w:rsidRDefault="005B671C">
            <w:pPr>
              <w:pStyle w:val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Bold"/>
              </w:rPr>
              <w:t>Красноярск</w:t>
            </w:r>
            <w:bookmarkStart w:id="2" w:name="_GoBack"/>
            <w:bookmarkEnd w:id="2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296" w:rsidRDefault="009C3681" w:rsidP="005B671C">
            <w:pPr>
              <w:pStyle w:val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Bold"/>
              </w:rPr>
              <w:t>(391</w:t>
            </w:r>
            <w:r w:rsidR="005B671C">
              <w:rPr>
                <w:rStyle w:val="Bodytext95ptBold"/>
              </w:rPr>
              <w:t>2)205-00-50</w:t>
            </w:r>
          </w:p>
        </w:tc>
      </w:tr>
      <w:tr w:rsidR="00CA029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296" w:rsidRDefault="00CA0296">
            <w:pPr>
              <w:pStyle w:val="1"/>
              <w:shd w:val="clear" w:color="auto" w:fill="auto"/>
              <w:spacing w:line="190" w:lineRule="exact"/>
              <w:ind w:firstLine="0"/>
              <w:jc w:val="left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296" w:rsidRDefault="00CA0296" w:rsidP="005B671C">
            <w:pPr>
              <w:pStyle w:val="1"/>
              <w:shd w:val="clear" w:color="auto" w:fill="auto"/>
              <w:spacing w:line="190" w:lineRule="exact"/>
              <w:ind w:firstLine="0"/>
              <w:jc w:val="left"/>
            </w:pPr>
          </w:p>
        </w:tc>
      </w:tr>
    </w:tbl>
    <w:p w:rsidR="00CA0296" w:rsidRDefault="009C3681">
      <w:pPr>
        <w:pStyle w:val="1"/>
        <w:shd w:val="clear" w:color="auto" w:fill="auto"/>
        <w:spacing w:line="220" w:lineRule="exact"/>
        <w:ind w:firstLine="360"/>
        <w:jc w:val="left"/>
      </w:pPr>
      <w:r>
        <w:t>Гражданину необходимо сообщить о себе следующую обязательную информацию: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ФИО;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паспортные данные;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единый номер полиса ОМС, номер СНИЛС - при обращении в рамках территориальной программы государственных гарантий;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единый номер полиса ДМС, наименование страховой компании - при обращении в рамках дополнительного медицинского страхования.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номер контактно</w:t>
      </w:r>
      <w:r>
        <w:t>го телефона.</w:t>
      </w:r>
    </w:p>
    <w:p w:rsidR="00CA0296" w:rsidRDefault="009C3681">
      <w:pPr>
        <w:pStyle w:val="1"/>
        <w:shd w:val="clear" w:color="auto" w:fill="auto"/>
        <w:ind w:firstLine="360"/>
        <w:jc w:val="left"/>
      </w:pPr>
      <w:r>
        <w:t>Гражданин сообщает специалисту осуществляющего запись специализацию и/или ФИО врача, к которому необходимо записаться, желаемую дату и время приема. На основании сведений, полученных от гражданина, оформляется предварительная запись в соответс</w:t>
      </w:r>
      <w:r>
        <w:t>твии с расписанием приема врача.</w:t>
      </w:r>
    </w:p>
    <w:p w:rsidR="00CA0296" w:rsidRDefault="009C3681">
      <w:pPr>
        <w:pStyle w:val="1"/>
        <w:shd w:val="clear" w:color="auto" w:fill="auto"/>
        <w:ind w:firstLine="360"/>
        <w:jc w:val="left"/>
      </w:pPr>
      <w:r>
        <w:t xml:space="preserve">В день приема записавшемуся гражданину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</w:t>
      </w:r>
      <w:r>
        <w:t>принадлежность (прикрепление) к ЛПУ.</w:t>
      </w:r>
    </w:p>
    <w:p w:rsidR="00CA0296" w:rsidRDefault="009C3681">
      <w:pPr>
        <w:pStyle w:val="1"/>
        <w:shd w:val="clear" w:color="auto" w:fill="auto"/>
        <w:spacing w:line="283" w:lineRule="exact"/>
        <w:ind w:firstLine="360"/>
        <w:jc w:val="left"/>
      </w:pPr>
      <w:r>
        <w:rPr>
          <w:rStyle w:val="BodytextBold"/>
        </w:rPr>
        <w:t xml:space="preserve">При первичном обращении </w:t>
      </w:r>
      <w:r>
        <w:t>оформляется амбулаторная медицинская карта, в которую заносятся следующие сведения: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принадлежность (прикрепление) к ЛПУ;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фамилия, имя, отчество (полностью);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пол;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дата рождения (число, месяц, год);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адрес по данным регистрации на основании документа, удостоверяющего;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личность (паспорт, свидетельство о регистрации);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серия, номер паспорта;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гражданство;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серия, номер полиса ОМС, наименование страховой организации;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согласие на обработку персональных данных;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информированное добровольное согласие на виды медицинских вмешатель</w:t>
      </w:r>
      <w:proofErr w:type="gramStart"/>
      <w:r>
        <w:t>ств дл</w:t>
      </w:r>
      <w:proofErr w:type="gramEnd"/>
      <w:r>
        <w:t>я получения первичной медико-санитарной помощи.</w:t>
      </w:r>
    </w:p>
    <w:p w:rsidR="00CA0296" w:rsidRDefault="009C3681">
      <w:pPr>
        <w:pStyle w:val="Heading20"/>
        <w:keepNext/>
        <w:keepLines/>
        <w:shd w:val="clear" w:color="auto" w:fill="auto"/>
        <w:spacing w:line="220" w:lineRule="exact"/>
        <w:ind w:firstLine="360"/>
        <w:jc w:val="left"/>
      </w:pPr>
      <w:bookmarkStart w:id="3" w:name="bookmark2"/>
      <w:r>
        <w:t>Категории граждан, имеющих право на внеочередное медицинское обслуживание:</w:t>
      </w:r>
      <w:bookmarkEnd w:id="3"/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ветераны войны;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члены семей погибших (умерших) инвалидов войны;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участники Великой Отечественной войны и ветераны боевых действий;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участники ликвидации последствий катастрофы на Чернобыльской атомной электростанции;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lastRenderedPageBreak/>
        <w:t xml:space="preserve"> граждане, получившие или перенесшие </w:t>
      </w:r>
      <w:r>
        <w:t>лучевую болезнь, другие заболевания, и инвалиды вследствие Чернобыльской катастрофы;</w:t>
      </w:r>
    </w:p>
    <w:p w:rsidR="00CA0296" w:rsidRDefault="009C3681">
      <w:pPr>
        <w:pStyle w:val="1"/>
        <w:numPr>
          <w:ilvl w:val="0"/>
          <w:numId w:val="1"/>
        </w:numPr>
        <w:shd w:val="clear" w:color="auto" w:fill="auto"/>
        <w:ind w:firstLine="360"/>
        <w:jc w:val="left"/>
      </w:pPr>
      <w:r>
        <w:t xml:space="preserve"> другие льготные категории граждан.</w:t>
      </w:r>
    </w:p>
    <w:p w:rsidR="00CA0296" w:rsidRDefault="009C3681">
      <w:pPr>
        <w:pStyle w:val="1"/>
        <w:shd w:val="clear" w:color="auto" w:fill="auto"/>
        <w:ind w:firstLine="360"/>
        <w:jc w:val="left"/>
      </w:pPr>
      <w:r>
        <w:t>Указанные категории граждан имеют право на первоочередное медицинское обслуживание в виде проведения консультации врача-специалиста, об</w:t>
      </w:r>
      <w:r>
        <w:t>следования и диспансерного наблюдения на основании документа, подтверждающего категорию гражданина.</w:t>
      </w:r>
    </w:p>
    <w:p w:rsidR="00CA0296" w:rsidRDefault="009C3681">
      <w:pPr>
        <w:pStyle w:val="1"/>
        <w:shd w:val="clear" w:color="auto" w:fill="auto"/>
        <w:spacing w:line="278" w:lineRule="exact"/>
        <w:ind w:firstLine="360"/>
        <w:jc w:val="left"/>
      </w:pPr>
      <w:r>
        <w:t xml:space="preserve">Плановая медицинская помощь в амбулаторных </w:t>
      </w:r>
      <w:proofErr w:type="gramStart"/>
      <w:r>
        <w:t>условиях</w:t>
      </w:r>
      <w:proofErr w:type="gramEnd"/>
      <w:r>
        <w:t xml:space="preserve"> оказывается по времени, указанному в талоне амбулаторного пациента.</w:t>
      </w:r>
    </w:p>
    <w:p w:rsidR="00CA0296" w:rsidRDefault="009C3681">
      <w:pPr>
        <w:pStyle w:val="1"/>
        <w:shd w:val="clear" w:color="auto" w:fill="auto"/>
        <w:spacing w:line="278" w:lineRule="exact"/>
        <w:ind w:firstLine="360"/>
        <w:jc w:val="left"/>
      </w:pPr>
      <w:r>
        <w:t>Возможно ожидание приема (когда врач</w:t>
      </w:r>
      <w:r>
        <w:t xml:space="preserve">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:rsidR="00CA0296" w:rsidRDefault="009C3681">
      <w:pPr>
        <w:pStyle w:val="1"/>
        <w:shd w:val="clear" w:color="auto" w:fill="auto"/>
        <w:spacing w:line="269" w:lineRule="exact"/>
        <w:ind w:firstLine="360"/>
        <w:jc w:val="left"/>
      </w:pPr>
      <w:r>
        <w:t>Время, отведенное на приём больного в амбулаторно-поликлиническом учреждении</w:t>
      </w:r>
      <w:r>
        <w:t>, определяется в соответствии с действующими расчетными нормативами.</w:t>
      </w:r>
    </w:p>
    <w:p w:rsidR="00CA0296" w:rsidRDefault="009C3681">
      <w:pPr>
        <w:pStyle w:val="1"/>
        <w:shd w:val="clear" w:color="auto" w:fill="auto"/>
        <w:spacing w:line="278" w:lineRule="exact"/>
        <w:ind w:firstLine="360"/>
        <w:jc w:val="left"/>
      </w:pPr>
      <w: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CA0296" w:rsidRDefault="009C3681">
      <w:pPr>
        <w:pStyle w:val="1"/>
        <w:shd w:val="clear" w:color="auto" w:fill="auto"/>
        <w:spacing w:line="269" w:lineRule="exact"/>
        <w:ind w:firstLine="360"/>
        <w:jc w:val="left"/>
      </w:pPr>
      <w:r>
        <w:t>При предварительной записи на прием к специалисту пациент предупр</w:t>
      </w:r>
      <w:r>
        <w:t>ежден о том, что в случае опоздания в назначенное время, прием врача не меняется и пациент может не попасть на прием.</w:t>
      </w:r>
    </w:p>
    <w:p w:rsidR="00CA0296" w:rsidRDefault="009C3681">
      <w:pPr>
        <w:pStyle w:val="1"/>
        <w:shd w:val="clear" w:color="auto" w:fill="auto"/>
        <w:ind w:firstLine="360"/>
        <w:jc w:val="left"/>
      </w:pPr>
      <w:r>
        <w:t xml:space="preserve">В случае отказа, или по какой-либо другой причине неявки на приём, пациент должен уведомить об этом специалиста осуществляющего запись не </w:t>
      </w:r>
      <w:r>
        <w:t>позднее, чем за 8 часов до назначенного времени приема.</w:t>
      </w:r>
    </w:p>
    <w:sectPr w:rsidR="00CA0296">
      <w:type w:val="continuous"/>
      <w:pgSz w:w="11909" w:h="16834"/>
      <w:pgMar w:top="931" w:right="561" w:bottom="931" w:left="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81" w:rsidRDefault="009C3681">
      <w:r>
        <w:separator/>
      </w:r>
    </w:p>
  </w:endnote>
  <w:endnote w:type="continuationSeparator" w:id="0">
    <w:p w:rsidR="009C3681" w:rsidRDefault="009C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81" w:rsidRDefault="009C3681"/>
  </w:footnote>
  <w:footnote w:type="continuationSeparator" w:id="0">
    <w:p w:rsidR="009C3681" w:rsidRDefault="009C36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418D"/>
    <w:multiLevelType w:val="multilevel"/>
    <w:tmpl w:val="DDB87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A0296"/>
    <w:rsid w:val="005B671C"/>
    <w:rsid w:val="009C3681"/>
    <w:rsid w:val="00C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Bold">
    <w:name w:val="Body text + 9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Bold">
    <w:name w:val="Body text + 9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KharchenkoAA</dc:creator>
  <cp:lastModifiedBy>Мочалов Андрей Александрович</cp:lastModifiedBy>
  <cp:revision>2</cp:revision>
  <dcterms:created xsi:type="dcterms:W3CDTF">2021-02-01T01:52:00Z</dcterms:created>
  <dcterms:modified xsi:type="dcterms:W3CDTF">2021-02-01T01:52:00Z</dcterms:modified>
</cp:coreProperties>
</file>